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Perbaikan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 xml:space="preserve">governance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manajemen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merupakan</w:t>
      </w:r>
      <w:proofErr w:type="spellEnd"/>
      <w:r>
        <w:rPr>
          <w:rFonts w:ascii="Arial" w:hAnsi="Arial" w:cs="Arial"/>
          <w:sz w:val="24"/>
          <w:szCs w:val="24"/>
        </w:rPr>
        <w:t xml:space="preserve"> agenda</w:t>
      </w:r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penting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reformasi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sedang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dijalankan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oleh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pemerintah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manajemen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berfokus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peningkatan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akuntabilitas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sekaligus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peningkatan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berorientasi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 xml:space="preserve">(outcome) </w:t>
      </w:r>
      <w:proofErr w:type="spellStart"/>
      <w:r>
        <w:rPr>
          <w:rFonts w:ascii="Arial" w:hAnsi="Arial" w:cs="Arial"/>
          <w:sz w:val="24"/>
          <w:szCs w:val="24"/>
        </w:rPr>
        <w:t>dikenal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Akuntabilitas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Instansi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AKIP). 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AKIP</w:t>
      </w:r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diimplementasikan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secara</w:t>
      </w:r>
      <w:proofErr w:type="spellEnd"/>
      <w:r>
        <w:rPr>
          <w:rFonts w:ascii="Arial" w:hAnsi="Arial" w:cs="Arial"/>
          <w:sz w:val="24"/>
          <w:szCs w:val="24"/>
        </w:rPr>
        <w:t xml:space="preserve"> “</w:t>
      </w:r>
      <w:r>
        <w:rPr>
          <w:rFonts w:ascii="Arial" w:hAnsi="Arial" w:cs="Arial"/>
          <w:i/>
          <w:iCs/>
          <w:sz w:val="24"/>
          <w:szCs w:val="24"/>
        </w:rPr>
        <w:t xml:space="preserve">self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assesment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” </w:t>
      </w:r>
      <w:proofErr w:type="spellStart"/>
      <w:r>
        <w:rPr>
          <w:rFonts w:ascii="Arial" w:hAnsi="Arial" w:cs="Arial"/>
          <w:sz w:val="24"/>
          <w:szCs w:val="24"/>
        </w:rPr>
        <w:t>oleh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masing-masing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instansi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berarti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instansi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tersebut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merencanakan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melaksanakan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mengukur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memantau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kinerjanya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secara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mandiri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melaporkan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instansi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lebih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tinggi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mekanisme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demikian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perlu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adanya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evaluasi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pihak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lebih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independen</w:t>
      </w:r>
      <w:proofErr w:type="spellEnd"/>
      <w:r>
        <w:rPr>
          <w:rFonts w:ascii="Arial" w:hAnsi="Arial" w:cs="Arial"/>
          <w:sz w:val="24"/>
          <w:szCs w:val="24"/>
        </w:rPr>
        <w:t xml:space="preserve"> agar </w:t>
      </w:r>
      <w:proofErr w:type="spellStart"/>
      <w:r>
        <w:rPr>
          <w:rFonts w:ascii="Arial" w:hAnsi="Arial" w:cs="Arial"/>
          <w:sz w:val="24"/>
          <w:szCs w:val="24"/>
        </w:rPr>
        <w:t>diperoleh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umpan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balik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yang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obyektif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perbaikan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akuntabilitas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instansi</w:t>
      </w:r>
      <w:proofErr w:type="spellEnd"/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pemerintah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.</w:t>
      </w:r>
    </w:p>
    <w:p w:rsidR="00F167BA" w:rsidRDefault="00F167BA" w:rsidP="00F167B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Rencana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Strategis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merupakan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bagian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AKIP.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Rencana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Strategis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F167BA" w:rsidRDefault="00F167BA" w:rsidP="007617F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sectPr w:rsidR="00F167BA" w:rsidSect="00F167BA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7617F1"/>
    <w:rsid w:val="000C2C57"/>
    <w:rsid w:val="006540CB"/>
    <w:rsid w:val="006B7779"/>
    <w:rsid w:val="007617F1"/>
    <w:rsid w:val="00F16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DISBUN</dc:creator>
  <cp:lastModifiedBy>DISBUN</cp:lastModifiedBy>
  <cp:revision>1</cp:revision>
  <dcterms:created xsi:type="dcterms:W3CDTF">2013-04-22T03:39:00Z</dcterms:created>
  <dcterms:modified xsi:type="dcterms:W3CDTF">2013-04-22T05:04:00Z</dcterms:modified>
</cp:coreProperties>
</file>